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2F" w:rsidRPr="0005367F" w:rsidRDefault="001E082F" w:rsidP="0005367F">
      <w:pPr>
        <w:rPr>
          <w:b/>
          <w:sz w:val="28"/>
        </w:rPr>
      </w:pPr>
      <w:r w:rsidRPr="0005367F">
        <w:rPr>
          <w:b/>
          <w:sz w:val="28"/>
        </w:rPr>
        <w:t xml:space="preserve">Let’s get snack healthy </w:t>
      </w:r>
    </w:p>
    <w:p w:rsidR="00CD1DAE" w:rsidRPr="0005367F" w:rsidRDefault="001E082F" w:rsidP="0005367F">
      <w:pPr>
        <w:rPr>
          <w:sz w:val="28"/>
          <w:szCs w:val="24"/>
        </w:rPr>
      </w:pPr>
      <w:r w:rsidRPr="0005367F">
        <w:rPr>
          <w:sz w:val="28"/>
          <w:szCs w:val="24"/>
        </w:rPr>
        <w:t>Dear guest,</w:t>
      </w:r>
    </w:p>
    <w:p w:rsidR="001E082F" w:rsidRPr="0005367F" w:rsidRDefault="001E082F" w:rsidP="0005367F">
      <w:pPr>
        <w:rPr>
          <w:sz w:val="28"/>
          <w:szCs w:val="24"/>
        </w:rPr>
      </w:pPr>
      <w:r w:rsidRPr="0005367F">
        <w:rPr>
          <w:sz w:val="28"/>
          <w:szCs w:val="24"/>
        </w:rPr>
        <w:t xml:space="preserve">To safeguard you from spread of covid, we aren’t providing breakfast.  </w:t>
      </w:r>
    </w:p>
    <w:p w:rsidR="002F3960" w:rsidRPr="0005367F" w:rsidRDefault="001E082F" w:rsidP="0005367F">
      <w:pPr>
        <w:rPr>
          <w:sz w:val="28"/>
          <w:szCs w:val="24"/>
        </w:rPr>
      </w:pPr>
      <w:r w:rsidRPr="0005367F">
        <w:rPr>
          <w:sz w:val="28"/>
          <w:szCs w:val="24"/>
        </w:rPr>
        <w:t xml:space="preserve">But </w:t>
      </w:r>
      <w:r w:rsidR="00970337">
        <w:rPr>
          <w:sz w:val="28"/>
          <w:szCs w:val="24"/>
        </w:rPr>
        <w:t>we have bought covid friendly</w:t>
      </w:r>
      <w:r w:rsidRPr="0005367F">
        <w:rPr>
          <w:sz w:val="28"/>
          <w:szCs w:val="24"/>
        </w:rPr>
        <w:t xml:space="preserve"> and snack healthy food for you.</w:t>
      </w:r>
    </w:p>
    <w:p w:rsidR="002F3960" w:rsidRPr="0005367F" w:rsidRDefault="002F3960" w:rsidP="0005367F">
      <w:pPr>
        <w:rPr>
          <w:sz w:val="24"/>
          <w:szCs w:val="24"/>
        </w:rPr>
      </w:pPr>
      <w:r w:rsidRPr="0005367F">
        <w:rPr>
          <w:sz w:val="28"/>
          <w:szCs w:val="24"/>
        </w:rPr>
        <w:t>Basket including</w:t>
      </w:r>
    </w:p>
    <w:p w:rsidR="002F3960" w:rsidRPr="00EE38BF" w:rsidRDefault="002F3960" w:rsidP="00EE38BF">
      <w:pPr>
        <w:pStyle w:val="ListParagraph"/>
        <w:numPr>
          <w:ilvl w:val="0"/>
          <w:numId w:val="1"/>
        </w:numPr>
        <w:rPr>
          <w:sz w:val="32"/>
        </w:rPr>
      </w:pPr>
      <w:r w:rsidRPr="002F3960">
        <w:rPr>
          <w:sz w:val="32"/>
        </w:rPr>
        <w:t>Quaker Oats</w:t>
      </w:r>
      <w:r w:rsidR="0005367F">
        <w:rPr>
          <w:sz w:val="32"/>
        </w:rPr>
        <w:t xml:space="preserve"> ;</w:t>
      </w:r>
      <w:r w:rsidRPr="0005367F">
        <w:rPr>
          <w:sz w:val="32"/>
        </w:rPr>
        <w:t xml:space="preserve"> Oatmeal Cookies</w:t>
      </w:r>
      <w:r w:rsidR="0005367F">
        <w:rPr>
          <w:sz w:val="32"/>
        </w:rPr>
        <w:t>;</w:t>
      </w:r>
      <w:r w:rsidRPr="0005367F">
        <w:rPr>
          <w:sz w:val="32"/>
        </w:rPr>
        <w:t xml:space="preserve"> Protein Bars</w:t>
      </w:r>
      <w:r w:rsidR="00EE38BF">
        <w:rPr>
          <w:sz w:val="32"/>
        </w:rPr>
        <w:t>;</w:t>
      </w:r>
      <w:r w:rsidRPr="00EE38BF">
        <w:rPr>
          <w:sz w:val="32"/>
        </w:rPr>
        <w:t xml:space="preserve"> Fruit Salad</w:t>
      </w:r>
    </w:p>
    <w:p w:rsidR="002F3960" w:rsidRDefault="0005367F" w:rsidP="002F3960">
      <w:pPr>
        <w:rPr>
          <w:sz w:val="32"/>
        </w:rPr>
      </w:pPr>
      <w:r>
        <w:rPr>
          <w:noProof/>
        </w:rPr>
        <w:drawing>
          <wp:inline distT="0" distB="0" distL="0" distR="0">
            <wp:extent cx="1914525" cy="1914525"/>
            <wp:effectExtent l="19050" t="0" r="9525" b="0"/>
            <wp:docPr id="1" name="RICHFXViewerContainer___richfx_id_1_initialImage" descr="View Larger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HFXViewerContainer___richfx_id_1_initialImage" descr="View Larger Imag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66900" cy="1866900"/>
            <wp:effectExtent l="19050" t="0" r="0" b="0"/>
            <wp:docPr id="4" name="modalImage" descr="https://images.costco-static.com/ImageDelivery/imageService?profileId=12026539&amp;itemId=130462-894&amp;recipeName=680&amp;viewId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alImage" descr="https://images.costco-static.com/ImageDelivery/imageService?profileId=12026539&amp;itemId=130462-894&amp;recipeName=680&amp;viewId=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790700" cy="1790700"/>
            <wp:effectExtent l="19050" t="0" r="0" b="0"/>
            <wp:docPr id="7" name="RICHFXViewerContainer___richfx_id_1_initialImage" descr="View Larger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HFXViewerContainer___richfx_id_1_initialImage" descr="View Larger Imag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960" w:rsidRPr="002F3960" w:rsidRDefault="002F3960" w:rsidP="002F3960">
      <w:pPr>
        <w:rPr>
          <w:sz w:val="32"/>
        </w:rPr>
      </w:pPr>
    </w:p>
    <w:p w:rsidR="002F3960" w:rsidRDefault="0005367F" w:rsidP="0005367F">
      <w:pPr>
        <w:rPr>
          <w:sz w:val="32"/>
        </w:rPr>
      </w:pPr>
      <w:r>
        <w:rPr>
          <w:noProof/>
        </w:rPr>
        <w:drawing>
          <wp:inline distT="0" distB="0" distL="0" distR="0">
            <wp:extent cx="1905000" cy="2238375"/>
            <wp:effectExtent l="19050" t="0" r="0" b="0"/>
            <wp:docPr id="13" name="RICHFXViewerContainer___richfx_id_1_initialImage" descr="View Larger 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CHFXViewerContainer___richfx_id_1_initialImage" descr="View Larger 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337" w:rsidRPr="0005367F" w:rsidRDefault="0065128A" w:rsidP="0005367F">
      <w:pPr>
        <w:rPr>
          <w:sz w:val="32"/>
        </w:rPr>
      </w:pPr>
      <w:r>
        <w:rPr>
          <w:rFonts w:ascii="Times New Roman" w:hAnsi="Times New Roman" w:cs="Times New Roman"/>
          <w:b/>
          <w:sz w:val="32"/>
        </w:rPr>
        <w:t>***</w:t>
      </w:r>
      <w:r w:rsidRPr="0065128A">
        <w:rPr>
          <w:rFonts w:ascii="Times New Roman" w:hAnsi="Times New Roman" w:cs="Times New Roman"/>
          <w:b/>
          <w:sz w:val="32"/>
        </w:rPr>
        <w:t>Paid snack pack</w:t>
      </w:r>
      <w:r>
        <w:rPr>
          <w:rFonts w:ascii="Times New Roman" w:hAnsi="Times New Roman" w:cs="Times New Roman"/>
          <w:b/>
          <w:sz w:val="32"/>
        </w:rPr>
        <w:t>***</w:t>
      </w:r>
    </w:p>
    <w:p w:rsidR="002F3960" w:rsidRDefault="002F3960" w:rsidP="002F3960">
      <w:pPr>
        <w:pStyle w:val="ListParagraph"/>
        <w:rPr>
          <w:sz w:val="32"/>
        </w:rPr>
      </w:pPr>
    </w:p>
    <w:tbl>
      <w:tblPr>
        <w:tblStyle w:val="LightList-Accent5"/>
        <w:tblpPr w:leftFromText="180" w:rightFromText="180" w:vertAnchor="text" w:horzAnchor="margin" w:tblpY="14"/>
        <w:tblW w:w="9668" w:type="dxa"/>
        <w:tblLook w:val="04A0"/>
      </w:tblPr>
      <w:tblGrid>
        <w:gridCol w:w="2417"/>
        <w:gridCol w:w="2417"/>
        <w:gridCol w:w="2417"/>
        <w:gridCol w:w="2417"/>
      </w:tblGrid>
      <w:tr w:rsidR="00970337" w:rsidTr="00970337">
        <w:trPr>
          <w:cnfStyle w:val="100000000000"/>
          <w:trHeight w:val="587"/>
        </w:trPr>
        <w:tc>
          <w:tcPr>
            <w:cnfStyle w:val="001000000000"/>
            <w:tcW w:w="2417" w:type="dxa"/>
          </w:tcPr>
          <w:p w:rsidR="00970337" w:rsidRPr="001D2FE3" w:rsidRDefault="00970337" w:rsidP="00970337">
            <w:pPr>
              <w:pStyle w:val="ListParagraph"/>
              <w:ind w:left="0"/>
              <w:rPr>
                <w:b w:val="0"/>
                <w:sz w:val="32"/>
              </w:rPr>
            </w:pPr>
            <w:r w:rsidRPr="001D2FE3">
              <w:rPr>
                <w:b w:val="0"/>
                <w:sz w:val="32"/>
              </w:rPr>
              <w:lastRenderedPageBreak/>
              <w:t>Product</w:t>
            </w:r>
          </w:p>
        </w:tc>
        <w:tc>
          <w:tcPr>
            <w:tcW w:w="2417" w:type="dxa"/>
          </w:tcPr>
          <w:p w:rsidR="00970337" w:rsidRPr="001D2FE3" w:rsidRDefault="00970337" w:rsidP="00970337">
            <w:pPr>
              <w:pStyle w:val="ListParagraph"/>
              <w:ind w:left="0"/>
              <w:cnfStyle w:val="100000000000"/>
              <w:rPr>
                <w:b w:val="0"/>
                <w:sz w:val="32"/>
              </w:rPr>
            </w:pPr>
            <w:r w:rsidRPr="001D2FE3">
              <w:rPr>
                <w:b w:val="0"/>
                <w:sz w:val="32"/>
              </w:rPr>
              <w:t>Benefit</w:t>
            </w:r>
          </w:p>
        </w:tc>
        <w:tc>
          <w:tcPr>
            <w:tcW w:w="2417" w:type="dxa"/>
          </w:tcPr>
          <w:p w:rsidR="00970337" w:rsidRPr="001D2FE3" w:rsidRDefault="00970337" w:rsidP="00970337">
            <w:pPr>
              <w:pStyle w:val="ListParagraph"/>
              <w:ind w:left="0"/>
              <w:cnfStyle w:val="100000000000"/>
              <w:rPr>
                <w:b w:val="0"/>
                <w:sz w:val="32"/>
              </w:rPr>
            </w:pPr>
            <w:r w:rsidRPr="001D2FE3">
              <w:rPr>
                <w:b w:val="0"/>
                <w:sz w:val="32"/>
              </w:rPr>
              <w:t>Price</w:t>
            </w:r>
          </w:p>
        </w:tc>
        <w:tc>
          <w:tcPr>
            <w:tcW w:w="2417" w:type="dxa"/>
          </w:tcPr>
          <w:p w:rsidR="00970337" w:rsidRPr="001D2FE3" w:rsidRDefault="00970337" w:rsidP="00970337">
            <w:pPr>
              <w:pStyle w:val="ListParagraph"/>
              <w:ind w:left="0"/>
              <w:cnfStyle w:val="100000000000"/>
              <w:rPr>
                <w:b w:val="0"/>
                <w:sz w:val="32"/>
              </w:rPr>
            </w:pPr>
            <w:r w:rsidRPr="001D2FE3">
              <w:rPr>
                <w:b w:val="0"/>
                <w:sz w:val="32"/>
              </w:rPr>
              <w:t>Quantity</w:t>
            </w:r>
          </w:p>
        </w:tc>
      </w:tr>
      <w:tr w:rsidR="00970337" w:rsidTr="00970337">
        <w:trPr>
          <w:cnfStyle w:val="000000100000"/>
          <w:trHeight w:val="564"/>
        </w:trPr>
        <w:tc>
          <w:tcPr>
            <w:cnfStyle w:val="001000000000"/>
            <w:tcW w:w="2417" w:type="dxa"/>
          </w:tcPr>
          <w:p w:rsidR="00970337" w:rsidRPr="00EE38BF" w:rsidRDefault="00970337" w:rsidP="00970337">
            <w:pPr>
              <w:pStyle w:val="ListParagraph"/>
              <w:ind w:left="0"/>
              <w:rPr>
                <w:rFonts w:ascii="Algerian" w:hAnsi="Algerian"/>
                <w:i/>
                <w:sz w:val="32"/>
              </w:rPr>
            </w:pPr>
            <w:r w:rsidRPr="00EE38BF">
              <w:rPr>
                <w:rFonts w:ascii="Algerian" w:hAnsi="Algerian"/>
                <w:i/>
                <w:sz w:val="32"/>
              </w:rPr>
              <w:t>Quaker oats</w:t>
            </w:r>
          </w:p>
        </w:tc>
        <w:tc>
          <w:tcPr>
            <w:tcW w:w="2417" w:type="dxa"/>
          </w:tcPr>
          <w:p w:rsidR="00970337" w:rsidRPr="0005367F" w:rsidRDefault="00970337" w:rsidP="00970337">
            <w:pPr>
              <w:pStyle w:val="ListParagraph"/>
              <w:ind w:left="0"/>
              <w:cnfStyle w:val="000000100000"/>
              <w:rPr>
                <w:sz w:val="28"/>
                <w:szCs w:val="28"/>
              </w:rPr>
            </w:pPr>
            <w:r w:rsidRPr="0005367F">
              <w:rPr>
                <w:sz w:val="28"/>
                <w:szCs w:val="28"/>
              </w:rPr>
              <w:t>Rich in antioxidants and beta-glucan</w:t>
            </w:r>
          </w:p>
        </w:tc>
        <w:tc>
          <w:tcPr>
            <w:tcW w:w="2417" w:type="dxa"/>
          </w:tcPr>
          <w:p w:rsidR="00970337" w:rsidRDefault="00970337" w:rsidP="00970337">
            <w:pPr>
              <w:pStyle w:val="ListParagraph"/>
              <w:ind w:left="0"/>
              <w:cnfStyle w:val="000000100000"/>
              <w:rPr>
                <w:sz w:val="32"/>
              </w:rPr>
            </w:pPr>
            <w:r>
              <w:rPr>
                <w:sz w:val="32"/>
              </w:rPr>
              <w:t>$11.99</w:t>
            </w:r>
          </w:p>
        </w:tc>
        <w:tc>
          <w:tcPr>
            <w:tcW w:w="2417" w:type="dxa"/>
          </w:tcPr>
          <w:p w:rsidR="00970337" w:rsidRDefault="00970337" w:rsidP="00970337">
            <w:pPr>
              <w:pStyle w:val="ListParagraph"/>
              <w:ind w:left="0"/>
              <w:cnfStyle w:val="000000100000"/>
              <w:rPr>
                <w:sz w:val="32"/>
              </w:rPr>
            </w:pPr>
            <w:r>
              <w:rPr>
                <w:sz w:val="32"/>
              </w:rPr>
              <w:t>60 packs</w:t>
            </w:r>
          </w:p>
        </w:tc>
      </w:tr>
      <w:tr w:rsidR="00970337" w:rsidTr="00970337">
        <w:trPr>
          <w:trHeight w:val="587"/>
        </w:trPr>
        <w:tc>
          <w:tcPr>
            <w:cnfStyle w:val="001000000000"/>
            <w:tcW w:w="2417" w:type="dxa"/>
          </w:tcPr>
          <w:p w:rsidR="00970337" w:rsidRPr="00EE38BF" w:rsidRDefault="00970337" w:rsidP="00970337">
            <w:pPr>
              <w:pStyle w:val="ListParagraph"/>
              <w:ind w:left="0"/>
              <w:rPr>
                <w:rFonts w:ascii="Algerian" w:hAnsi="Algerian"/>
                <w:i/>
                <w:sz w:val="32"/>
              </w:rPr>
            </w:pPr>
            <w:r w:rsidRPr="00EE38BF">
              <w:rPr>
                <w:rFonts w:ascii="Algerian" w:hAnsi="Algerian"/>
                <w:i/>
                <w:sz w:val="32"/>
              </w:rPr>
              <w:t>Oatmeal choc chip cookies</w:t>
            </w:r>
          </w:p>
        </w:tc>
        <w:tc>
          <w:tcPr>
            <w:tcW w:w="2417" w:type="dxa"/>
          </w:tcPr>
          <w:p w:rsidR="00970337" w:rsidRPr="0005367F" w:rsidRDefault="00970337" w:rsidP="00970337">
            <w:pPr>
              <w:pStyle w:val="ListParagraph"/>
              <w:ind w:left="0"/>
              <w:cnfStyle w:val="000000000000"/>
              <w:rPr>
                <w:sz w:val="28"/>
                <w:szCs w:val="28"/>
              </w:rPr>
            </w:pPr>
            <w:r w:rsidRPr="0005367F">
              <w:rPr>
                <w:sz w:val="28"/>
                <w:szCs w:val="28"/>
              </w:rPr>
              <w:t>Rich in carbs, fiber, protein and minerals</w:t>
            </w:r>
          </w:p>
        </w:tc>
        <w:tc>
          <w:tcPr>
            <w:tcW w:w="2417" w:type="dxa"/>
          </w:tcPr>
          <w:p w:rsidR="00970337" w:rsidRDefault="00970337" w:rsidP="00970337">
            <w:pPr>
              <w:pStyle w:val="ListParagraph"/>
              <w:ind w:left="0"/>
              <w:cnfStyle w:val="000000000000"/>
              <w:rPr>
                <w:sz w:val="32"/>
              </w:rPr>
            </w:pPr>
            <w:r>
              <w:rPr>
                <w:sz w:val="32"/>
              </w:rPr>
              <w:t>$11.49</w:t>
            </w:r>
          </w:p>
        </w:tc>
        <w:tc>
          <w:tcPr>
            <w:tcW w:w="2417" w:type="dxa"/>
          </w:tcPr>
          <w:p w:rsidR="00970337" w:rsidRDefault="00970337" w:rsidP="00970337">
            <w:pPr>
              <w:pStyle w:val="ListParagraph"/>
              <w:ind w:left="0"/>
              <w:cnfStyle w:val="000000000000"/>
              <w:rPr>
                <w:sz w:val="32"/>
              </w:rPr>
            </w:pPr>
            <w:r>
              <w:rPr>
                <w:sz w:val="32"/>
              </w:rPr>
              <w:t>48 packs</w:t>
            </w:r>
          </w:p>
        </w:tc>
      </w:tr>
      <w:tr w:rsidR="00970337" w:rsidTr="00970337">
        <w:trPr>
          <w:cnfStyle w:val="000000100000"/>
          <w:trHeight w:val="587"/>
        </w:trPr>
        <w:tc>
          <w:tcPr>
            <w:cnfStyle w:val="001000000000"/>
            <w:tcW w:w="2417" w:type="dxa"/>
          </w:tcPr>
          <w:p w:rsidR="00970337" w:rsidRPr="00EE38BF" w:rsidRDefault="00970337" w:rsidP="00970337">
            <w:pPr>
              <w:pStyle w:val="ListParagraph"/>
              <w:ind w:left="0"/>
              <w:rPr>
                <w:rFonts w:ascii="Algerian" w:hAnsi="Algerian"/>
                <w:i/>
                <w:color w:val="FF0000"/>
                <w:sz w:val="32"/>
              </w:rPr>
            </w:pPr>
            <w:r w:rsidRPr="00373122">
              <w:rPr>
                <w:rFonts w:ascii="Algerian" w:hAnsi="Algerian"/>
                <w:i/>
                <w:sz w:val="32"/>
              </w:rPr>
              <w:t>Sweet n salty</w:t>
            </w:r>
            <w:r w:rsidRPr="00EE38BF">
              <w:rPr>
                <w:rFonts w:ascii="Algerian" w:hAnsi="Algerian"/>
                <w:i/>
                <w:color w:val="FF0000"/>
                <w:sz w:val="32"/>
              </w:rPr>
              <w:t xml:space="preserve"> </w:t>
            </w:r>
            <w:r w:rsidRPr="00EE38BF">
              <w:rPr>
                <w:rFonts w:ascii="Algerian" w:hAnsi="Algerian"/>
                <w:i/>
                <w:sz w:val="32"/>
              </w:rPr>
              <w:t>bars</w:t>
            </w:r>
          </w:p>
        </w:tc>
        <w:tc>
          <w:tcPr>
            <w:tcW w:w="2417" w:type="dxa"/>
          </w:tcPr>
          <w:p w:rsidR="00970337" w:rsidRPr="00373122" w:rsidRDefault="00970337" w:rsidP="00970337">
            <w:pPr>
              <w:pStyle w:val="ListParagraph"/>
              <w:ind w:left="0"/>
              <w:cnfStyle w:val="000000100000"/>
              <w:rPr>
                <w:sz w:val="28"/>
                <w:szCs w:val="28"/>
              </w:rPr>
            </w:pPr>
            <w:r w:rsidRPr="00373122">
              <w:rPr>
                <w:sz w:val="28"/>
                <w:szCs w:val="28"/>
              </w:rPr>
              <w:t xml:space="preserve">Rich in Protein, vitamin and minerals. </w:t>
            </w:r>
          </w:p>
          <w:p w:rsidR="00970337" w:rsidRPr="00373122" w:rsidRDefault="00970337" w:rsidP="00970337">
            <w:pPr>
              <w:pStyle w:val="ListParagraph"/>
              <w:ind w:left="0"/>
              <w:cnfStyle w:val="000000100000"/>
              <w:rPr>
                <w:sz w:val="28"/>
                <w:szCs w:val="28"/>
              </w:rPr>
            </w:pPr>
            <w:r w:rsidRPr="00373122">
              <w:rPr>
                <w:sz w:val="28"/>
                <w:szCs w:val="28"/>
              </w:rPr>
              <w:t>Contains nuts</w:t>
            </w:r>
          </w:p>
        </w:tc>
        <w:tc>
          <w:tcPr>
            <w:tcW w:w="2417" w:type="dxa"/>
          </w:tcPr>
          <w:p w:rsidR="00970337" w:rsidRPr="00373122" w:rsidRDefault="00970337" w:rsidP="00970337">
            <w:pPr>
              <w:pStyle w:val="ListParagraph"/>
              <w:ind w:left="0"/>
              <w:cnfStyle w:val="000000100000"/>
              <w:rPr>
                <w:sz w:val="32"/>
              </w:rPr>
            </w:pPr>
            <w:r w:rsidRPr="00373122">
              <w:rPr>
                <w:sz w:val="32"/>
              </w:rPr>
              <w:t>$ 11.49</w:t>
            </w:r>
          </w:p>
        </w:tc>
        <w:tc>
          <w:tcPr>
            <w:tcW w:w="2417" w:type="dxa"/>
          </w:tcPr>
          <w:p w:rsidR="00970337" w:rsidRPr="00373122" w:rsidRDefault="00970337" w:rsidP="00970337">
            <w:pPr>
              <w:pStyle w:val="ListParagraph"/>
              <w:ind w:left="0"/>
              <w:cnfStyle w:val="000000100000"/>
              <w:rPr>
                <w:sz w:val="32"/>
              </w:rPr>
            </w:pPr>
            <w:r w:rsidRPr="00373122">
              <w:rPr>
                <w:sz w:val="32"/>
              </w:rPr>
              <w:t>36 packs</w:t>
            </w:r>
          </w:p>
        </w:tc>
      </w:tr>
      <w:tr w:rsidR="00970337" w:rsidTr="00970337">
        <w:trPr>
          <w:trHeight w:val="587"/>
        </w:trPr>
        <w:tc>
          <w:tcPr>
            <w:cnfStyle w:val="001000000000"/>
            <w:tcW w:w="2417" w:type="dxa"/>
          </w:tcPr>
          <w:p w:rsidR="00970337" w:rsidRPr="00EE38BF" w:rsidRDefault="00970337" w:rsidP="00970337">
            <w:pPr>
              <w:pStyle w:val="ListParagraph"/>
              <w:ind w:left="0"/>
              <w:rPr>
                <w:rFonts w:ascii="Algerian" w:hAnsi="Algerian"/>
                <w:i/>
                <w:sz w:val="32"/>
              </w:rPr>
            </w:pPr>
            <w:r w:rsidRPr="00EE38BF">
              <w:rPr>
                <w:rFonts w:ascii="Algerian" w:hAnsi="Algerian"/>
                <w:i/>
                <w:sz w:val="32"/>
              </w:rPr>
              <w:t>Dole fruit salad</w:t>
            </w:r>
          </w:p>
          <w:p w:rsidR="00970337" w:rsidRDefault="00970337" w:rsidP="00970337">
            <w:pPr>
              <w:pStyle w:val="ListParagraph"/>
              <w:ind w:left="0"/>
              <w:rPr>
                <w:sz w:val="32"/>
              </w:rPr>
            </w:pPr>
          </w:p>
        </w:tc>
        <w:tc>
          <w:tcPr>
            <w:tcW w:w="2417" w:type="dxa"/>
          </w:tcPr>
          <w:p w:rsidR="00970337" w:rsidRPr="0005367F" w:rsidRDefault="00970337" w:rsidP="00970337">
            <w:pPr>
              <w:pStyle w:val="ListParagraph"/>
              <w:ind w:left="0"/>
              <w:cnfStyle w:val="000000000000"/>
              <w:rPr>
                <w:sz w:val="28"/>
                <w:szCs w:val="28"/>
              </w:rPr>
            </w:pPr>
            <w:r w:rsidRPr="0005367F">
              <w:rPr>
                <w:sz w:val="28"/>
                <w:szCs w:val="28"/>
              </w:rPr>
              <w:t>Source of fiber an healthy fats</w:t>
            </w:r>
          </w:p>
        </w:tc>
        <w:tc>
          <w:tcPr>
            <w:tcW w:w="2417" w:type="dxa"/>
          </w:tcPr>
          <w:p w:rsidR="00970337" w:rsidRDefault="00970337" w:rsidP="00970337">
            <w:pPr>
              <w:pStyle w:val="ListParagraph"/>
              <w:ind w:left="0"/>
              <w:cnfStyle w:val="000000000000"/>
              <w:rPr>
                <w:sz w:val="32"/>
              </w:rPr>
            </w:pPr>
            <w:r>
              <w:rPr>
                <w:sz w:val="32"/>
              </w:rPr>
              <w:t>$ 11.89</w:t>
            </w:r>
          </w:p>
        </w:tc>
        <w:tc>
          <w:tcPr>
            <w:tcW w:w="2417" w:type="dxa"/>
          </w:tcPr>
          <w:p w:rsidR="00970337" w:rsidRDefault="00970337" w:rsidP="00970337">
            <w:pPr>
              <w:pStyle w:val="ListParagraph"/>
              <w:ind w:left="0"/>
              <w:cnfStyle w:val="000000000000"/>
              <w:rPr>
                <w:sz w:val="32"/>
              </w:rPr>
            </w:pPr>
            <w:r>
              <w:rPr>
                <w:sz w:val="32"/>
              </w:rPr>
              <w:t>20 packs</w:t>
            </w:r>
          </w:p>
        </w:tc>
      </w:tr>
    </w:tbl>
    <w:p w:rsidR="002F3960" w:rsidRDefault="002F3960" w:rsidP="002F3960">
      <w:pPr>
        <w:pStyle w:val="ListParagraph"/>
        <w:rPr>
          <w:sz w:val="32"/>
        </w:rPr>
      </w:pPr>
    </w:p>
    <w:p w:rsidR="002F3960" w:rsidRDefault="002F3960" w:rsidP="002F3960">
      <w:pPr>
        <w:pStyle w:val="ListParagraph"/>
        <w:rPr>
          <w:sz w:val="32"/>
        </w:rPr>
      </w:pPr>
    </w:p>
    <w:p w:rsidR="00B37F74" w:rsidRDefault="00B37F74" w:rsidP="002F3960">
      <w:pPr>
        <w:pStyle w:val="ListParagraph"/>
        <w:rPr>
          <w:sz w:val="32"/>
        </w:rPr>
      </w:pPr>
    </w:p>
    <w:p w:rsidR="00B37F74" w:rsidRDefault="00B37F74" w:rsidP="002F3960">
      <w:pPr>
        <w:pStyle w:val="ListParagraph"/>
        <w:rPr>
          <w:sz w:val="32"/>
        </w:rPr>
      </w:pPr>
    </w:p>
    <w:p w:rsidR="00B37F74" w:rsidRDefault="00B37F74" w:rsidP="002F3960">
      <w:pPr>
        <w:pStyle w:val="ListParagraph"/>
        <w:rPr>
          <w:sz w:val="32"/>
        </w:rPr>
      </w:pPr>
    </w:p>
    <w:p w:rsidR="00B37F74" w:rsidRDefault="00B37F74" w:rsidP="002F3960">
      <w:pPr>
        <w:pStyle w:val="ListParagraph"/>
        <w:rPr>
          <w:sz w:val="32"/>
        </w:rPr>
      </w:pPr>
    </w:p>
    <w:p w:rsidR="00B37F74" w:rsidRDefault="00B37F74" w:rsidP="002F3960">
      <w:pPr>
        <w:pStyle w:val="ListParagraph"/>
        <w:rPr>
          <w:sz w:val="32"/>
        </w:rPr>
      </w:pPr>
    </w:p>
    <w:p w:rsidR="00B37F74" w:rsidRDefault="00B37F74" w:rsidP="002F3960">
      <w:pPr>
        <w:pStyle w:val="ListParagraph"/>
        <w:rPr>
          <w:sz w:val="32"/>
        </w:rPr>
      </w:pPr>
    </w:p>
    <w:p w:rsidR="002F3960" w:rsidRDefault="002F3960" w:rsidP="002F3960">
      <w:pPr>
        <w:pStyle w:val="ListParagraph"/>
        <w:rPr>
          <w:sz w:val="32"/>
        </w:rPr>
      </w:pPr>
    </w:p>
    <w:p w:rsidR="002F3960" w:rsidRDefault="002F3960" w:rsidP="002F3960">
      <w:pPr>
        <w:pStyle w:val="ListParagraph"/>
        <w:rPr>
          <w:sz w:val="32"/>
        </w:rPr>
      </w:pPr>
    </w:p>
    <w:p w:rsidR="002F3960" w:rsidRDefault="002F3960" w:rsidP="002F3960">
      <w:pPr>
        <w:pStyle w:val="ListParagraph"/>
        <w:rPr>
          <w:sz w:val="32"/>
        </w:rPr>
      </w:pPr>
    </w:p>
    <w:p w:rsidR="002F3960" w:rsidRDefault="002F3960" w:rsidP="002F3960">
      <w:pPr>
        <w:pStyle w:val="ListParagraph"/>
        <w:rPr>
          <w:sz w:val="32"/>
        </w:rPr>
      </w:pPr>
    </w:p>
    <w:p w:rsidR="00B37F74" w:rsidRDefault="00B37F74" w:rsidP="002F3960">
      <w:pPr>
        <w:pStyle w:val="ListParagraph"/>
        <w:rPr>
          <w:sz w:val="32"/>
        </w:rPr>
      </w:pPr>
    </w:p>
    <w:p w:rsidR="00B37F74" w:rsidRDefault="00B37F74" w:rsidP="002F3960">
      <w:pPr>
        <w:pStyle w:val="ListParagraph"/>
        <w:rPr>
          <w:sz w:val="32"/>
        </w:rPr>
      </w:pPr>
    </w:p>
    <w:p w:rsidR="00B37F74" w:rsidRDefault="00B37F74" w:rsidP="002F3960">
      <w:pPr>
        <w:pStyle w:val="ListParagraph"/>
        <w:rPr>
          <w:sz w:val="32"/>
        </w:rPr>
      </w:pPr>
    </w:p>
    <w:p w:rsidR="00B37F74" w:rsidRDefault="00B37F74" w:rsidP="002F3960">
      <w:pPr>
        <w:pStyle w:val="ListParagraph"/>
        <w:rPr>
          <w:sz w:val="32"/>
        </w:rPr>
      </w:pPr>
    </w:p>
    <w:p w:rsidR="00D4026B" w:rsidRPr="00F501DD" w:rsidRDefault="00F501DD" w:rsidP="00F501DD">
      <w:pPr>
        <w:pStyle w:val="Heading2"/>
        <w:rPr>
          <w:rStyle w:val="SubtleReference"/>
          <w:rFonts w:ascii="Bahnschrift" w:hAnsi="Bahnschrift"/>
          <w:sz w:val="40"/>
          <w:u w:val="none"/>
        </w:rPr>
      </w:pPr>
      <w:r w:rsidRPr="00F501DD">
        <w:rPr>
          <w:rStyle w:val="SubtleReference"/>
          <w:rFonts w:ascii="Bahnschrift" w:hAnsi="Bahnschrift"/>
          <w:sz w:val="40"/>
          <w:u w:val="none"/>
        </w:rPr>
        <w:lastRenderedPageBreak/>
        <w:t xml:space="preserve">       </w:t>
      </w:r>
      <w:r w:rsidR="00B37F74" w:rsidRPr="00F501DD">
        <w:rPr>
          <w:rStyle w:val="SubtleReference"/>
          <w:rFonts w:ascii="Bahnschrift" w:hAnsi="Bahnschrift"/>
          <w:sz w:val="40"/>
          <w:u w:val="none"/>
        </w:rPr>
        <w:t>Guest reviews car</w:t>
      </w:r>
      <w:r w:rsidR="00613E25" w:rsidRPr="00F501DD">
        <w:rPr>
          <w:rStyle w:val="SubtleReference"/>
          <w:rFonts w:ascii="Bahnschrift" w:hAnsi="Bahnschrift"/>
          <w:sz w:val="40"/>
          <w:u w:val="none"/>
        </w:rPr>
        <w:t>d</w:t>
      </w:r>
    </w:p>
    <w:p w:rsidR="00D4026B" w:rsidRPr="00D4026B" w:rsidRDefault="00D4026B" w:rsidP="00D4026B"/>
    <w:p w:rsidR="00D4026B" w:rsidRPr="00F501DD" w:rsidRDefault="00D4026B" w:rsidP="00D4026B">
      <w:pPr>
        <w:pStyle w:val="ListParagraph"/>
        <w:tabs>
          <w:tab w:val="left" w:pos="2400"/>
          <w:tab w:val="left" w:pos="3855"/>
        </w:tabs>
        <w:rPr>
          <w:rFonts w:ascii="Times New Roman" w:hAnsi="Times New Roman" w:cs="Times New Roman"/>
          <w:sz w:val="32"/>
        </w:rPr>
      </w:pPr>
      <w:r w:rsidRPr="00F501DD">
        <w:rPr>
          <w:rFonts w:ascii="Times New Roman" w:hAnsi="Times New Roman" w:cs="Times New Roman"/>
          <w:sz w:val="32"/>
        </w:rPr>
        <w:t xml:space="preserve">                    </w:t>
      </w:r>
      <w:r w:rsidR="00F501DD">
        <w:rPr>
          <w:rFonts w:ascii="Times New Roman" w:hAnsi="Times New Roman" w:cs="Times New Roman"/>
          <w:sz w:val="32"/>
        </w:rPr>
        <w:t xml:space="preserve"> </w:t>
      </w:r>
      <w:r w:rsidRPr="00F501DD">
        <w:rPr>
          <w:rFonts w:ascii="Times New Roman" w:hAnsi="Times New Roman" w:cs="Times New Roman"/>
          <w:sz w:val="32"/>
        </w:rPr>
        <w:t>Front desk     Housekeeping</w:t>
      </w:r>
      <w:r w:rsidR="00DD69EA" w:rsidRPr="00F501DD">
        <w:rPr>
          <w:rFonts w:ascii="Times New Roman" w:hAnsi="Times New Roman" w:cs="Times New Roman"/>
          <w:sz w:val="32"/>
        </w:rPr>
        <w:t xml:space="preserve">   overall stay</w:t>
      </w:r>
    </w:p>
    <w:p w:rsidR="00933AD6" w:rsidRDefault="00B725CE" w:rsidP="00933AD6">
      <w:pPr>
        <w:pStyle w:val="ListParagraph"/>
        <w:tabs>
          <w:tab w:val="left" w:pos="2400"/>
          <w:tab w:val="left" w:pos="3855"/>
        </w:tabs>
        <w:rPr>
          <w:sz w:val="32"/>
        </w:rPr>
      </w:pPr>
      <w:r>
        <w:rPr>
          <w:noProof/>
          <w:sz w:val="32"/>
        </w:rPr>
        <w:pict>
          <v:rect id="_x0000_s1056" style="position:absolute;left:0;text-align:left;margin-left:320.25pt;margin-top:11.85pt;width:40.5pt;height:27.75pt;z-index:251679744"/>
        </w:pict>
      </w:r>
      <w:r>
        <w:rPr>
          <w:noProof/>
          <w:sz w:val="32"/>
        </w:rPr>
        <w:pict>
          <v:rect id="_x0000_s1050" style="position:absolute;left:0;text-align:left;margin-left:120.75pt;margin-top:11.85pt;width:42pt;height:27.75pt;z-index:251673600"/>
        </w:pict>
      </w:r>
      <w:r>
        <w:rPr>
          <w:noProof/>
          <w:sz w:val="32"/>
        </w:rPr>
        <w:pict>
          <v:rect id="_x0000_s1055" style="position:absolute;left:0;text-align:left;margin-left:219pt;margin-top:11.85pt;width:39.75pt;height:27.75pt;z-index:251678720"/>
        </w:pict>
      </w:r>
      <w:r>
        <w:rPr>
          <w:noProof/>
          <w:sz w:val="32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7" type="#_x0000_t96" style="position:absolute;left:0;text-align:left;margin-left:21.45pt;margin-top:.6pt;width:45.05pt;height:44.25pt;z-index:251670528"/>
        </w:pict>
      </w:r>
      <w:r w:rsidR="00933AD6">
        <w:rPr>
          <w:sz w:val="32"/>
        </w:rPr>
        <w:tab/>
      </w:r>
      <w:r w:rsidR="00933AD6">
        <w:rPr>
          <w:sz w:val="32"/>
        </w:rPr>
        <w:tab/>
      </w:r>
    </w:p>
    <w:p w:rsidR="00B37F74" w:rsidRDefault="00DD69EA" w:rsidP="00DD69EA">
      <w:pPr>
        <w:pStyle w:val="ListParagraph"/>
        <w:tabs>
          <w:tab w:val="left" w:pos="6525"/>
        </w:tabs>
        <w:rPr>
          <w:sz w:val="32"/>
        </w:rPr>
      </w:pPr>
      <w:r>
        <w:rPr>
          <w:sz w:val="32"/>
        </w:rPr>
        <w:tab/>
      </w:r>
    </w:p>
    <w:p w:rsidR="00B37F74" w:rsidRDefault="00B37F74" w:rsidP="002F3960">
      <w:pPr>
        <w:pStyle w:val="ListParagraph"/>
        <w:rPr>
          <w:sz w:val="32"/>
        </w:rPr>
      </w:pPr>
    </w:p>
    <w:p w:rsidR="00B37F74" w:rsidRDefault="00B725CE" w:rsidP="00933AD6">
      <w:pPr>
        <w:pStyle w:val="ListParagraph"/>
        <w:tabs>
          <w:tab w:val="left" w:pos="2445"/>
        </w:tabs>
        <w:rPr>
          <w:sz w:val="32"/>
        </w:rPr>
      </w:pPr>
      <w:r>
        <w:rPr>
          <w:noProof/>
          <w:sz w:val="32"/>
        </w:rPr>
        <w:pict>
          <v:rect id="_x0000_s1057" style="position:absolute;left:0;text-align:left;margin-left:320.25pt;margin-top:13.45pt;width:40.5pt;height:27.75pt;z-index:251680768"/>
        </w:pict>
      </w:r>
      <w:r>
        <w:rPr>
          <w:noProof/>
          <w:sz w:val="32"/>
        </w:rPr>
        <w:pict>
          <v:rect id="_x0000_s1051" style="position:absolute;left:0;text-align:left;margin-left:120.75pt;margin-top:13.45pt;width:42pt;height:27.75pt;z-index:251674624"/>
        </w:pict>
      </w:r>
      <w:r>
        <w:rPr>
          <w:noProof/>
          <w:sz w:val="32"/>
        </w:rPr>
        <w:pict>
          <v:rect id="_x0000_s1054" style="position:absolute;left:0;text-align:left;margin-left:219pt;margin-top:13.45pt;width:39.75pt;height:27.75pt;z-index:251677696"/>
        </w:pict>
      </w:r>
      <w:r>
        <w:rPr>
          <w:noProof/>
          <w:sz w:val="32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5" type="#_x0000_t120" style="position:absolute;left:0;text-align:left;margin-left:21.45pt;margin-top:5.15pt;width:44.2pt;height:45pt;z-index:251668480">
            <v:textbox style="mso-next-textbox:#_x0000_s1045">
              <w:txbxContent>
                <w:p w:rsidR="00933AD6" w:rsidRPr="009E4D9C" w:rsidRDefault="00933AD6" w:rsidP="00933AD6">
                  <w:pPr>
                    <w:rPr>
                      <w:sz w:val="28"/>
                    </w:rPr>
                  </w:pPr>
                  <w:r w:rsidRPr="00933AD6">
                    <w:rPr>
                      <w:b/>
                      <w:sz w:val="24"/>
                    </w:rPr>
                    <w:t>*   *</w:t>
                  </w:r>
                  <w:r w:rsidRPr="00933AD6">
                    <w:rPr>
                      <w:sz w:val="24"/>
                    </w:rPr>
                    <w:t xml:space="preserve">  </w:t>
                  </w:r>
                  <w:r w:rsidRPr="00613E25">
                    <w:rPr>
                      <w:b/>
                      <w:sz w:val="24"/>
                    </w:rPr>
                    <w:t>----</w:t>
                  </w:r>
                  <w:r w:rsidR="00D4026B">
                    <w:rPr>
                      <w:b/>
                      <w:sz w:val="24"/>
                    </w:rPr>
                    <w:t>-</w:t>
                  </w:r>
                  <w:r w:rsidRPr="00613E25">
                    <w:rPr>
                      <w:b/>
                      <w:sz w:val="24"/>
                    </w:rPr>
                    <w:t>-</w:t>
                  </w:r>
                </w:p>
              </w:txbxContent>
            </v:textbox>
          </v:shape>
        </w:pict>
      </w:r>
      <w:r w:rsidR="00933AD6">
        <w:rPr>
          <w:sz w:val="32"/>
        </w:rPr>
        <w:tab/>
      </w:r>
    </w:p>
    <w:p w:rsidR="00B37F74" w:rsidRDefault="00B37F74" w:rsidP="00933AD6">
      <w:pPr>
        <w:pStyle w:val="ListParagraph"/>
        <w:tabs>
          <w:tab w:val="left" w:pos="4245"/>
        </w:tabs>
        <w:rPr>
          <w:sz w:val="32"/>
        </w:rPr>
      </w:pPr>
    </w:p>
    <w:p w:rsidR="00933AD6" w:rsidRDefault="00933AD6" w:rsidP="00933AD6">
      <w:pPr>
        <w:pStyle w:val="ListParagraph"/>
        <w:tabs>
          <w:tab w:val="left" w:pos="4245"/>
        </w:tabs>
        <w:rPr>
          <w:sz w:val="32"/>
        </w:rPr>
      </w:pPr>
    </w:p>
    <w:p w:rsidR="00B37F74" w:rsidRDefault="00B725CE" w:rsidP="00933AD6">
      <w:pPr>
        <w:pStyle w:val="ListParagraph"/>
        <w:tabs>
          <w:tab w:val="left" w:pos="4260"/>
        </w:tabs>
        <w:rPr>
          <w:sz w:val="32"/>
        </w:rPr>
      </w:pPr>
      <w:r>
        <w:rPr>
          <w:noProof/>
          <w:sz w:val="32"/>
        </w:rPr>
        <w:pict>
          <v:rect id="_x0000_s1058" style="position:absolute;left:0;text-align:left;margin-left:320.25pt;margin-top:15.8pt;width:40.5pt;height:27.75pt;z-index:251681792"/>
        </w:pict>
      </w:r>
      <w:r>
        <w:rPr>
          <w:noProof/>
          <w:sz w:val="32"/>
        </w:rPr>
        <w:pict>
          <v:rect id="_x0000_s1052" style="position:absolute;left:0;text-align:left;margin-left:120.75pt;margin-top:15.8pt;width:42pt;height:27.75pt;z-index:251675648"/>
        </w:pict>
      </w:r>
      <w:r>
        <w:rPr>
          <w:noProof/>
          <w:sz w:val="32"/>
        </w:rPr>
        <w:pict>
          <v:rect id="_x0000_s1053" style="position:absolute;left:0;text-align:left;margin-left:219pt;margin-top:15.8pt;width:39.75pt;height:27.75pt;z-index:251676672"/>
        </w:pict>
      </w:r>
      <w:r>
        <w:rPr>
          <w:noProof/>
          <w:sz w:val="32"/>
        </w:rPr>
        <w:pict>
          <v:shape id="_x0000_s1049" type="#_x0000_t120" style="position:absolute;left:0;text-align:left;margin-left:21.45pt;margin-top:11.3pt;width:44.2pt;height:48.8pt;z-index:251672576">
            <v:textbox style="mso-next-textbox:#_x0000_s1049">
              <w:txbxContent>
                <w:p w:rsidR="00933AD6" w:rsidRPr="00613E25" w:rsidRDefault="00933AD6" w:rsidP="00933AD6">
                  <w:pPr>
                    <w:rPr>
                      <w:sz w:val="28"/>
                    </w:rPr>
                  </w:pPr>
                  <w:r w:rsidRPr="00933AD6">
                    <w:rPr>
                      <w:b/>
                      <w:sz w:val="24"/>
                    </w:rPr>
                    <w:t>+</w:t>
                  </w:r>
                  <w:r w:rsidRPr="00933AD6">
                    <w:rPr>
                      <w:b/>
                      <w:sz w:val="28"/>
                    </w:rPr>
                    <w:t xml:space="preserve">  </w:t>
                  </w:r>
                  <w:r w:rsidRPr="00933AD6">
                    <w:rPr>
                      <w:b/>
                      <w:sz w:val="24"/>
                    </w:rPr>
                    <w:t>+</w:t>
                  </w:r>
                  <w:r w:rsidRPr="00933AD6">
                    <w:rPr>
                      <w:noProof/>
                      <w:sz w:val="32"/>
                    </w:rPr>
                    <w:drawing>
                      <wp:inline distT="0" distB="0" distL="0" distR="0">
                        <wp:extent cx="263859" cy="234508"/>
                        <wp:effectExtent l="19050" t="0" r="2841" b="0"/>
                        <wp:docPr id="15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07048">
                                  <a:off x="0" y="0"/>
                                  <a:ext cx="272153" cy="241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33AD6">
        <w:rPr>
          <w:sz w:val="32"/>
        </w:rPr>
        <w:tab/>
      </w:r>
    </w:p>
    <w:p w:rsidR="00B37F74" w:rsidRDefault="00933AD6" w:rsidP="00933AD6">
      <w:pPr>
        <w:pStyle w:val="ListParagraph"/>
        <w:tabs>
          <w:tab w:val="left" w:pos="2460"/>
        </w:tabs>
        <w:rPr>
          <w:sz w:val="32"/>
        </w:rPr>
      </w:pPr>
      <w:r>
        <w:rPr>
          <w:sz w:val="32"/>
        </w:rPr>
        <w:tab/>
      </w:r>
    </w:p>
    <w:p w:rsidR="00B37F74" w:rsidRDefault="00B37F74" w:rsidP="002F3960">
      <w:pPr>
        <w:pStyle w:val="ListParagraph"/>
        <w:rPr>
          <w:sz w:val="32"/>
        </w:rPr>
      </w:pPr>
    </w:p>
    <w:p w:rsidR="00F501DD" w:rsidRDefault="00F501DD" w:rsidP="002F3960">
      <w:pPr>
        <w:pStyle w:val="ListParagraph"/>
        <w:rPr>
          <w:sz w:val="32"/>
        </w:rPr>
      </w:pPr>
    </w:p>
    <w:p w:rsidR="00F501DD" w:rsidRDefault="00D4026B" w:rsidP="00D4026B">
      <w:pPr>
        <w:rPr>
          <w:sz w:val="32"/>
        </w:rPr>
      </w:pPr>
      <w:r>
        <w:rPr>
          <w:sz w:val="32"/>
        </w:rPr>
        <w:t xml:space="preserve">      </w:t>
      </w:r>
      <w:r w:rsidR="00F501DD" w:rsidRPr="00F501DD">
        <w:rPr>
          <w:b/>
          <w:sz w:val="32"/>
        </w:rPr>
        <w:t>Comments</w:t>
      </w:r>
      <w:r w:rsidR="00F501DD">
        <w:rPr>
          <w:sz w:val="32"/>
        </w:rPr>
        <w:t xml:space="preserve"> -----------------------------------------------------------</w:t>
      </w:r>
    </w:p>
    <w:p w:rsidR="00F501DD" w:rsidRPr="00F501DD" w:rsidRDefault="00F501DD" w:rsidP="00F501DD">
      <w:pPr>
        <w:pStyle w:val="NoSpacing"/>
        <w:rPr>
          <w:sz w:val="28"/>
        </w:rPr>
      </w:pPr>
      <w:r>
        <w:rPr>
          <w:sz w:val="32"/>
        </w:rPr>
        <w:t xml:space="preserve">     </w:t>
      </w:r>
      <w:r w:rsidRPr="00F501DD">
        <w:rPr>
          <w:b/>
          <w:i/>
          <w:sz w:val="32"/>
        </w:rPr>
        <w:t xml:space="preserve"> </w:t>
      </w:r>
      <w:r w:rsidRPr="00F501DD">
        <w:rPr>
          <w:b/>
          <w:i/>
          <w:sz w:val="28"/>
        </w:rPr>
        <w:t>Instagram</w:t>
      </w:r>
      <w:r>
        <w:rPr>
          <w:sz w:val="28"/>
        </w:rPr>
        <w:t xml:space="preserve"> - </w:t>
      </w:r>
      <w:r w:rsidRPr="00F501DD">
        <w:rPr>
          <w:sz w:val="28"/>
        </w:rPr>
        <w:t>@happydayinn</w:t>
      </w:r>
    </w:p>
    <w:p w:rsidR="00F501DD" w:rsidRPr="00F501DD" w:rsidRDefault="00F501DD" w:rsidP="00F501DD">
      <w:pPr>
        <w:pStyle w:val="NoSpacing"/>
        <w:rPr>
          <w:sz w:val="28"/>
        </w:rPr>
      </w:pPr>
      <w:r>
        <w:rPr>
          <w:sz w:val="28"/>
        </w:rPr>
        <w:t xml:space="preserve">       </w:t>
      </w:r>
      <w:r w:rsidRPr="00F501DD">
        <w:rPr>
          <w:b/>
          <w:i/>
          <w:sz w:val="28"/>
        </w:rPr>
        <w:t xml:space="preserve">Email </w:t>
      </w:r>
      <w:r>
        <w:rPr>
          <w:sz w:val="28"/>
        </w:rPr>
        <w:t xml:space="preserve">- </w:t>
      </w:r>
      <w:r w:rsidRPr="00F501DD">
        <w:rPr>
          <w:sz w:val="28"/>
        </w:rPr>
        <w:t>marketing@happydayinn.com</w:t>
      </w:r>
    </w:p>
    <w:p w:rsidR="00F501DD" w:rsidRPr="00F501DD" w:rsidRDefault="00F501DD" w:rsidP="00D4026B">
      <w:pPr>
        <w:rPr>
          <w:sz w:val="40"/>
        </w:rPr>
      </w:pPr>
    </w:p>
    <w:p w:rsidR="00B37F74" w:rsidRDefault="00B37F74" w:rsidP="002F3960">
      <w:pPr>
        <w:pStyle w:val="ListParagraph"/>
        <w:rPr>
          <w:sz w:val="32"/>
        </w:rPr>
      </w:pPr>
    </w:p>
    <w:p w:rsidR="00D4026B" w:rsidRDefault="00D4026B" w:rsidP="002F3960">
      <w:pPr>
        <w:pStyle w:val="ListParagraph"/>
        <w:rPr>
          <w:sz w:val="32"/>
        </w:rPr>
      </w:pPr>
    </w:p>
    <w:p w:rsidR="00F501DD" w:rsidRDefault="00F501DD" w:rsidP="002F3960">
      <w:pPr>
        <w:pStyle w:val="ListParagraph"/>
        <w:rPr>
          <w:sz w:val="32"/>
        </w:rPr>
      </w:pPr>
    </w:p>
    <w:p w:rsidR="00F501DD" w:rsidRDefault="00F501DD" w:rsidP="002F3960">
      <w:pPr>
        <w:pStyle w:val="ListParagraph"/>
        <w:rPr>
          <w:sz w:val="32"/>
        </w:rPr>
      </w:pPr>
    </w:p>
    <w:p w:rsidR="00D4026B" w:rsidRDefault="00D4026B" w:rsidP="002F3960">
      <w:pPr>
        <w:pStyle w:val="ListParagraph"/>
        <w:rPr>
          <w:sz w:val="32"/>
        </w:rPr>
      </w:pPr>
    </w:p>
    <w:p w:rsidR="00D4026B" w:rsidRDefault="00D4026B" w:rsidP="002F3960">
      <w:pPr>
        <w:pStyle w:val="ListParagraph"/>
        <w:rPr>
          <w:sz w:val="32"/>
        </w:rPr>
      </w:pPr>
    </w:p>
    <w:p w:rsidR="00D4026B" w:rsidRDefault="00D4026B" w:rsidP="002F3960">
      <w:pPr>
        <w:pStyle w:val="ListParagraph"/>
        <w:rPr>
          <w:sz w:val="32"/>
        </w:rPr>
      </w:pPr>
    </w:p>
    <w:p w:rsidR="00D4026B" w:rsidRDefault="00D4026B" w:rsidP="002F3960">
      <w:pPr>
        <w:pStyle w:val="ListParagraph"/>
        <w:rPr>
          <w:sz w:val="32"/>
        </w:rPr>
      </w:pPr>
    </w:p>
    <w:p w:rsidR="00D4026B" w:rsidRDefault="00D4026B" w:rsidP="002F3960">
      <w:pPr>
        <w:pStyle w:val="ListParagraph"/>
        <w:rPr>
          <w:sz w:val="32"/>
        </w:rPr>
      </w:pPr>
    </w:p>
    <w:p w:rsidR="00B37F74" w:rsidRDefault="00B37F74" w:rsidP="002F3960">
      <w:pPr>
        <w:pStyle w:val="ListParagraph"/>
        <w:rPr>
          <w:sz w:val="32"/>
        </w:rPr>
      </w:pPr>
    </w:p>
    <w:p w:rsidR="00B37F74" w:rsidRDefault="00B37F74" w:rsidP="002F3960">
      <w:pPr>
        <w:pStyle w:val="ListParagraph"/>
        <w:rPr>
          <w:sz w:val="32"/>
        </w:rPr>
      </w:pPr>
    </w:p>
    <w:p w:rsidR="007A36C4" w:rsidRDefault="003D6277" w:rsidP="00B37F74">
      <w:pPr>
        <w:rPr>
          <w:sz w:val="32"/>
          <w:szCs w:val="32"/>
        </w:rPr>
      </w:pPr>
      <w:r>
        <w:rPr>
          <w:sz w:val="32"/>
          <w:szCs w:val="32"/>
        </w:rPr>
        <w:t>Dear Guest</w:t>
      </w:r>
      <w:r w:rsidR="007A36C4">
        <w:rPr>
          <w:sz w:val="32"/>
          <w:szCs w:val="32"/>
        </w:rPr>
        <w:t>,</w:t>
      </w:r>
    </w:p>
    <w:p w:rsidR="009C5DD1" w:rsidRDefault="007A36C4" w:rsidP="00B37F74">
      <w:pPr>
        <w:rPr>
          <w:sz w:val="32"/>
          <w:szCs w:val="32"/>
        </w:rPr>
      </w:pPr>
      <w:r>
        <w:rPr>
          <w:sz w:val="32"/>
          <w:szCs w:val="32"/>
        </w:rPr>
        <w:t>We would like to thank you for choosing happy day inn</w:t>
      </w:r>
      <w:r w:rsidR="00933AD6">
        <w:rPr>
          <w:sz w:val="32"/>
          <w:szCs w:val="32"/>
        </w:rPr>
        <w:t xml:space="preserve"> for your stay</w:t>
      </w:r>
      <w:r>
        <w:rPr>
          <w:sz w:val="32"/>
          <w:szCs w:val="32"/>
        </w:rPr>
        <w:t xml:space="preserve">. We </w:t>
      </w:r>
      <w:r w:rsidR="00C51DBC">
        <w:rPr>
          <w:sz w:val="32"/>
          <w:szCs w:val="32"/>
        </w:rPr>
        <w:t xml:space="preserve">really hope that we </w:t>
      </w:r>
      <w:r w:rsidR="00BF1E0E">
        <w:rPr>
          <w:sz w:val="32"/>
          <w:szCs w:val="32"/>
        </w:rPr>
        <w:t>a</w:t>
      </w:r>
      <w:r w:rsidR="00C51DBC">
        <w:rPr>
          <w:sz w:val="32"/>
          <w:szCs w:val="32"/>
        </w:rPr>
        <w:t>re able to fulfill all</w:t>
      </w:r>
      <w:r w:rsidR="003D6277">
        <w:rPr>
          <w:sz w:val="32"/>
          <w:szCs w:val="32"/>
        </w:rPr>
        <w:t xml:space="preserve"> your</w:t>
      </w:r>
      <w:r w:rsidR="00C51DBC">
        <w:rPr>
          <w:sz w:val="32"/>
          <w:szCs w:val="32"/>
        </w:rPr>
        <w:t xml:space="preserve"> requests and requirements made prior to you</w:t>
      </w:r>
      <w:r w:rsidR="003D6277">
        <w:rPr>
          <w:sz w:val="32"/>
          <w:szCs w:val="32"/>
        </w:rPr>
        <w:t>r</w:t>
      </w:r>
      <w:r w:rsidR="00C51DBC">
        <w:rPr>
          <w:sz w:val="32"/>
          <w:szCs w:val="32"/>
        </w:rPr>
        <w:t xml:space="preserve"> stay and that you enjoyed your stay here.</w:t>
      </w:r>
    </w:p>
    <w:p w:rsidR="009C5DD1" w:rsidRPr="00BF1E0E" w:rsidRDefault="003D6277" w:rsidP="00BF1E0E">
      <w:pPr>
        <w:pStyle w:val="NoSpacing"/>
        <w:rPr>
          <w:sz w:val="32"/>
        </w:rPr>
      </w:pPr>
      <w:r w:rsidRPr="00BF1E0E">
        <w:rPr>
          <w:sz w:val="32"/>
        </w:rPr>
        <w:t>I</w:t>
      </w:r>
      <w:r w:rsidR="00933AD6" w:rsidRPr="00BF1E0E">
        <w:rPr>
          <w:sz w:val="32"/>
        </w:rPr>
        <w:t>f you have any suggestions for us</w:t>
      </w:r>
      <w:r w:rsidR="009C5DD1" w:rsidRPr="00BF1E0E">
        <w:rPr>
          <w:sz w:val="32"/>
        </w:rPr>
        <w:t>, p</w:t>
      </w:r>
      <w:r w:rsidRPr="00BF1E0E">
        <w:rPr>
          <w:sz w:val="32"/>
        </w:rPr>
        <w:t xml:space="preserve">lease </w:t>
      </w:r>
      <w:r w:rsidR="009C5DD1" w:rsidRPr="00BF1E0E">
        <w:rPr>
          <w:sz w:val="32"/>
        </w:rPr>
        <w:t xml:space="preserve">feel free to </w:t>
      </w:r>
      <w:r w:rsidRPr="00BF1E0E">
        <w:rPr>
          <w:sz w:val="32"/>
        </w:rPr>
        <w:t>write us back</w:t>
      </w:r>
      <w:r w:rsidR="009C5DD1" w:rsidRPr="00BF1E0E">
        <w:rPr>
          <w:sz w:val="32"/>
        </w:rPr>
        <w:t>.</w:t>
      </w:r>
    </w:p>
    <w:p w:rsidR="004B19EF" w:rsidRPr="00BF1E0E" w:rsidRDefault="00B725CE" w:rsidP="00BF1E0E">
      <w:pPr>
        <w:pStyle w:val="NoSpacing"/>
        <w:rPr>
          <w:sz w:val="32"/>
        </w:rPr>
      </w:pPr>
      <w:r>
        <w:rPr>
          <w:noProof/>
          <w:sz w:val="32"/>
        </w:rPr>
        <w:pict>
          <v:shape id="_x0000_s1028" type="#_x0000_t96" style="position:absolute;margin-left:73.5pt;margin-top:1.75pt;width:18.75pt;height:18.75pt;z-index:251660288"/>
        </w:pict>
      </w:r>
      <w:r w:rsidR="004B19EF" w:rsidRPr="00BF1E0E">
        <w:rPr>
          <w:sz w:val="32"/>
        </w:rPr>
        <w:t xml:space="preserve">Thank you  </w:t>
      </w:r>
    </w:p>
    <w:p w:rsidR="004B19EF" w:rsidRPr="00BF1E0E" w:rsidRDefault="004B19EF" w:rsidP="00B37F74">
      <w:pPr>
        <w:rPr>
          <w:sz w:val="44"/>
          <w:szCs w:val="32"/>
        </w:rPr>
      </w:pPr>
    </w:p>
    <w:p w:rsidR="009C5DD1" w:rsidRPr="004B19EF" w:rsidRDefault="009C5DD1" w:rsidP="009C5DD1">
      <w:pPr>
        <w:rPr>
          <w:b/>
          <w:i/>
          <w:sz w:val="32"/>
          <w:szCs w:val="32"/>
        </w:rPr>
      </w:pPr>
      <w:r w:rsidRPr="004B19EF">
        <w:rPr>
          <w:b/>
          <w:i/>
          <w:sz w:val="32"/>
          <w:szCs w:val="32"/>
        </w:rPr>
        <w:t xml:space="preserve">Please </w:t>
      </w:r>
      <w:r w:rsidR="004B19EF" w:rsidRPr="004B19EF">
        <w:rPr>
          <w:b/>
          <w:i/>
          <w:sz w:val="32"/>
          <w:szCs w:val="32"/>
        </w:rPr>
        <w:t>click on the hyper</w:t>
      </w:r>
      <w:r w:rsidRPr="004B19EF">
        <w:rPr>
          <w:b/>
          <w:i/>
          <w:sz w:val="32"/>
          <w:szCs w:val="32"/>
        </w:rPr>
        <w:t>link to provide us with your reviews.</w:t>
      </w:r>
    </w:p>
    <w:p w:rsidR="00F501DD" w:rsidRDefault="00B725CE" w:rsidP="009C5DD1">
      <w:hyperlink r:id="rId13" w:history="1">
        <w:proofErr w:type="gramStart"/>
        <w:r w:rsidR="004B19EF" w:rsidRPr="004B19EF">
          <w:rPr>
            <w:rStyle w:val="Hyperlink"/>
            <w:b/>
            <w:i/>
            <w:sz w:val="32"/>
            <w:szCs w:val="32"/>
          </w:rPr>
          <w:t>happy</w:t>
        </w:r>
        <w:proofErr w:type="gramEnd"/>
        <w:r w:rsidR="004B19EF" w:rsidRPr="004B19EF">
          <w:rPr>
            <w:rStyle w:val="Hyperlink"/>
            <w:b/>
            <w:i/>
            <w:sz w:val="32"/>
            <w:szCs w:val="32"/>
          </w:rPr>
          <w:t xml:space="preserve"> day inn/Google reviews</w:t>
        </w:r>
      </w:hyperlink>
    </w:p>
    <w:p w:rsidR="00292D01" w:rsidRDefault="00292D01" w:rsidP="009C5DD1"/>
    <w:p w:rsidR="00292D01" w:rsidRDefault="00292D01" w:rsidP="009C5DD1"/>
    <w:p w:rsidR="00292D01" w:rsidRDefault="00292D01" w:rsidP="009C5DD1"/>
    <w:p w:rsidR="00292D01" w:rsidRDefault="00292D01" w:rsidP="009C5DD1"/>
    <w:p w:rsidR="00292D01" w:rsidRDefault="00292D01" w:rsidP="009C5DD1"/>
    <w:p w:rsidR="00292D01" w:rsidRDefault="00292D01" w:rsidP="009C5DD1"/>
    <w:p w:rsidR="00292D01" w:rsidRDefault="00292D01" w:rsidP="009C5DD1"/>
    <w:p w:rsidR="00292D01" w:rsidRDefault="00292D01" w:rsidP="009C5DD1"/>
    <w:p w:rsidR="00292D01" w:rsidRDefault="00292D01" w:rsidP="009C5DD1"/>
    <w:p w:rsidR="00292D01" w:rsidRDefault="00292D01" w:rsidP="009C5DD1"/>
    <w:p w:rsidR="00292D01" w:rsidRDefault="00292D01" w:rsidP="009C5DD1"/>
    <w:p w:rsidR="00292D01" w:rsidRDefault="00292D01" w:rsidP="009C5DD1"/>
    <w:p w:rsidR="00292D01" w:rsidRDefault="00292D01" w:rsidP="009C5DD1"/>
    <w:p w:rsidR="00292D01" w:rsidRDefault="00292D01" w:rsidP="009C5DD1">
      <w:r>
        <w:lastRenderedPageBreak/>
        <w:t>Dear partner,</w:t>
      </w:r>
    </w:p>
    <w:p w:rsidR="00292D01" w:rsidRDefault="00292D01" w:rsidP="009C5DD1"/>
    <w:p w:rsidR="00292D01" w:rsidRDefault="00292D01" w:rsidP="009C5DD1">
      <w:r>
        <w:t>I would like to inform you about an update at our motel. We are starting a snack pack for our customers. I would be grateful if you could post it on our websites.</w:t>
      </w:r>
    </w:p>
    <w:p w:rsidR="00292D01" w:rsidRPr="00292D01" w:rsidRDefault="00292D01" w:rsidP="009C5DD1">
      <w:r>
        <w:t>Regards,</w:t>
      </w:r>
    </w:p>
    <w:p w:rsidR="00F501DD" w:rsidRDefault="00F501DD" w:rsidP="00F501DD">
      <w:pPr>
        <w:rPr>
          <w:sz w:val="32"/>
          <w:szCs w:val="32"/>
        </w:rPr>
      </w:pPr>
    </w:p>
    <w:p w:rsidR="00B41F47" w:rsidRDefault="00B41F47" w:rsidP="00F501DD">
      <w:pPr>
        <w:rPr>
          <w:sz w:val="32"/>
          <w:szCs w:val="32"/>
        </w:rPr>
      </w:pPr>
    </w:p>
    <w:p w:rsidR="00B41F47" w:rsidRDefault="00B41F47" w:rsidP="00F501DD">
      <w:pPr>
        <w:rPr>
          <w:sz w:val="32"/>
          <w:szCs w:val="32"/>
        </w:rPr>
      </w:pPr>
    </w:p>
    <w:p w:rsidR="00B41F47" w:rsidRDefault="00B41F47" w:rsidP="00F501DD">
      <w:pPr>
        <w:rPr>
          <w:sz w:val="32"/>
          <w:szCs w:val="32"/>
        </w:rPr>
      </w:pPr>
    </w:p>
    <w:p w:rsidR="00B41F47" w:rsidRDefault="00B41F47" w:rsidP="00F501DD">
      <w:pPr>
        <w:rPr>
          <w:sz w:val="32"/>
          <w:szCs w:val="32"/>
        </w:rPr>
      </w:pPr>
    </w:p>
    <w:p w:rsidR="00B41F47" w:rsidRDefault="00B41F47" w:rsidP="00F501DD">
      <w:pPr>
        <w:rPr>
          <w:sz w:val="32"/>
          <w:szCs w:val="32"/>
        </w:rPr>
      </w:pPr>
      <w:r w:rsidRPr="00B41F47">
        <w:rPr>
          <w:sz w:val="32"/>
          <w:szCs w:val="32"/>
        </w:rPr>
        <w:drawing>
          <wp:inline distT="0" distB="0" distL="0" distR="0">
            <wp:extent cx="2286000" cy="2194316"/>
            <wp:effectExtent l="19050" t="0" r="0" b="0"/>
            <wp:docPr id="12" name="Picture 1" descr="C:\Users\Marketing\Desktop\kitchen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eting\Desktop\kitchenett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593" cy="219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F47" w:rsidRDefault="00B41F47" w:rsidP="00F501DD">
      <w:pPr>
        <w:rPr>
          <w:sz w:val="32"/>
          <w:szCs w:val="32"/>
        </w:rPr>
      </w:pPr>
    </w:p>
    <w:p w:rsidR="00B41F47" w:rsidRDefault="00B41F47" w:rsidP="00F501DD">
      <w:pPr>
        <w:rPr>
          <w:sz w:val="32"/>
          <w:szCs w:val="32"/>
        </w:rPr>
      </w:pPr>
    </w:p>
    <w:p w:rsidR="00B41F47" w:rsidRDefault="00B41F47" w:rsidP="00F501DD">
      <w:pPr>
        <w:rPr>
          <w:sz w:val="32"/>
          <w:szCs w:val="32"/>
        </w:rPr>
      </w:pPr>
    </w:p>
    <w:p w:rsidR="00B41F47" w:rsidRDefault="00B41F47" w:rsidP="00F501DD">
      <w:pPr>
        <w:rPr>
          <w:sz w:val="32"/>
          <w:szCs w:val="32"/>
        </w:rPr>
      </w:pPr>
    </w:p>
    <w:p w:rsidR="00B41F47" w:rsidRDefault="00B41F47" w:rsidP="00F501DD">
      <w:pPr>
        <w:rPr>
          <w:sz w:val="32"/>
          <w:szCs w:val="32"/>
        </w:rPr>
      </w:pPr>
    </w:p>
    <w:p w:rsidR="00F501DD" w:rsidRPr="00F501DD" w:rsidRDefault="00B41F47" w:rsidP="00E16DFE">
      <w:pPr>
        <w:pStyle w:val="NoSpacing"/>
      </w:pPr>
      <w:r>
        <w:rPr>
          <w:noProof/>
        </w:rPr>
        <w:lastRenderedPageBreak/>
        <w:t xml:space="preserve"> </w:t>
      </w:r>
      <w:r w:rsidRPr="00B41F47">
        <w:rPr>
          <w:noProof/>
        </w:rPr>
        <w:drawing>
          <wp:inline distT="0" distB="0" distL="0" distR="0">
            <wp:extent cx="2733675" cy="3457575"/>
            <wp:effectExtent l="19050" t="0" r="9525" b="0"/>
            <wp:docPr id="10" name="Picture 3" descr="C:\Users\Marketing\Desktop\MISC\MISC 2\happy day inn\cr2creations.com_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keting\Desktop\MISC\MISC 2\happy day inn\cr2creations.com_-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702" cy="3462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16DFE">
        <w:rPr>
          <w:szCs w:val="32"/>
        </w:rPr>
        <w:drawing>
          <wp:inline distT="0" distB="0" distL="0" distR="0">
            <wp:extent cx="3048000" cy="3454954"/>
            <wp:effectExtent l="19050" t="0" r="0" b="0"/>
            <wp:docPr id="8" name="Picture 4" descr="C:\Users\Marketing\Desktop\MISC\MISC 2\happy day inn\cr2creations.com_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keting\Desktop\MISC\MISC 2\happy day inn\cr2creations.com_-1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45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1DD" w:rsidRDefault="00B41F47" w:rsidP="00F501DD">
      <w:pPr>
        <w:rPr>
          <w:sz w:val="32"/>
          <w:szCs w:val="32"/>
        </w:rPr>
      </w:pPr>
      <w:r w:rsidRPr="00B41F47">
        <w:rPr>
          <w:noProof/>
          <w:sz w:val="32"/>
          <w:szCs w:val="32"/>
        </w:rPr>
        <w:drawing>
          <wp:inline distT="0" distB="0" distL="0" distR="0">
            <wp:extent cx="5857875" cy="2665773"/>
            <wp:effectExtent l="19050" t="0" r="0" b="0"/>
            <wp:docPr id="5" name="Picture 2" descr="C:\Users\Marketing\Desktop\MISC\MISC 2\happy day inn\cr2creations.com_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keting\Desktop\MISC\MISC 2\happy day inn\cr2creations.com_-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930" cy="2669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01DD" w:rsidSect="00CD1D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AC1" w:rsidRDefault="00F96AC1" w:rsidP="00D4026B">
      <w:pPr>
        <w:spacing w:after="0" w:line="240" w:lineRule="auto"/>
      </w:pPr>
      <w:r>
        <w:separator/>
      </w:r>
    </w:p>
  </w:endnote>
  <w:endnote w:type="continuationSeparator" w:id="0">
    <w:p w:rsidR="00F96AC1" w:rsidRDefault="00F96AC1" w:rsidP="00D40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AC1" w:rsidRDefault="00F96AC1" w:rsidP="00D4026B">
      <w:pPr>
        <w:spacing w:after="0" w:line="240" w:lineRule="auto"/>
      </w:pPr>
      <w:r>
        <w:separator/>
      </w:r>
    </w:p>
  </w:footnote>
  <w:footnote w:type="continuationSeparator" w:id="0">
    <w:p w:rsidR="00F96AC1" w:rsidRDefault="00F96AC1" w:rsidP="00D40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E63BB"/>
    <w:multiLevelType w:val="hybridMultilevel"/>
    <w:tmpl w:val="74708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B799E"/>
    <w:multiLevelType w:val="hybridMultilevel"/>
    <w:tmpl w:val="E83496A8"/>
    <w:lvl w:ilvl="0" w:tplc="263E7C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E3D3A"/>
    <w:multiLevelType w:val="hybridMultilevel"/>
    <w:tmpl w:val="DD3A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D5578"/>
    <w:multiLevelType w:val="hybridMultilevel"/>
    <w:tmpl w:val="029EDC8C"/>
    <w:lvl w:ilvl="0" w:tplc="8744C5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82F"/>
    <w:rsid w:val="0005367F"/>
    <w:rsid w:val="001D2FE3"/>
    <w:rsid w:val="001E082F"/>
    <w:rsid w:val="002515EC"/>
    <w:rsid w:val="0026224B"/>
    <w:rsid w:val="00292D01"/>
    <w:rsid w:val="002F3960"/>
    <w:rsid w:val="003113F0"/>
    <w:rsid w:val="00323A0D"/>
    <w:rsid w:val="003278DF"/>
    <w:rsid w:val="00373122"/>
    <w:rsid w:val="003D6277"/>
    <w:rsid w:val="004436AB"/>
    <w:rsid w:val="004A05B6"/>
    <w:rsid w:val="004B19EF"/>
    <w:rsid w:val="00613E25"/>
    <w:rsid w:val="0065128A"/>
    <w:rsid w:val="007A36C4"/>
    <w:rsid w:val="008622A4"/>
    <w:rsid w:val="008C7DEC"/>
    <w:rsid w:val="00933AD6"/>
    <w:rsid w:val="00970337"/>
    <w:rsid w:val="009C5DD1"/>
    <w:rsid w:val="009E4D9C"/>
    <w:rsid w:val="009F79CF"/>
    <w:rsid w:val="00A207B3"/>
    <w:rsid w:val="00A8678F"/>
    <w:rsid w:val="00B37F74"/>
    <w:rsid w:val="00B41F47"/>
    <w:rsid w:val="00B725CE"/>
    <w:rsid w:val="00BF1E0E"/>
    <w:rsid w:val="00C1084B"/>
    <w:rsid w:val="00C221CA"/>
    <w:rsid w:val="00C51DBC"/>
    <w:rsid w:val="00CD1DAE"/>
    <w:rsid w:val="00D4026B"/>
    <w:rsid w:val="00DD69EA"/>
    <w:rsid w:val="00E04AEB"/>
    <w:rsid w:val="00E16DFE"/>
    <w:rsid w:val="00EE38BF"/>
    <w:rsid w:val="00F501DD"/>
    <w:rsid w:val="00F75340"/>
    <w:rsid w:val="00F96AC1"/>
    <w:rsid w:val="00FA2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DAE"/>
  </w:style>
  <w:style w:type="paragraph" w:styleId="Heading1">
    <w:name w:val="heading 1"/>
    <w:basedOn w:val="Normal"/>
    <w:next w:val="Normal"/>
    <w:link w:val="Heading1Char"/>
    <w:uiPriority w:val="9"/>
    <w:qFormat/>
    <w:rsid w:val="001E0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01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0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F3960"/>
    <w:pPr>
      <w:ind w:left="720"/>
      <w:contextualSpacing/>
    </w:pPr>
  </w:style>
  <w:style w:type="table" w:styleId="TableGrid">
    <w:name w:val="Table Grid"/>
    <w:basedOn w:val="TableNormal"/>
    <w:uiPriority w:val="59"/>
    <w:rsid w:val="001D2F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sz w:val="28"/>
      </w:rPr>
    </w:tblStylePr>
  </w:style>
  <w:style w:type="table" w:styleId="LightList-Accent5">
    <w:name w:val="Light List Accent 5"/>
    <w:basedOn w:val="TableNormal"/>
    <w:uiPriority w:val="61"/>
    <w:rsid w:val="001D2F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5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67F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B37F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7F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8622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40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026B"/>
  </w:style>
  <w:style w:type="paragraph" w:styleId="Footer">
    <w:name w:val="footer"/>
    <w:basedOn w:val="Normal"/>
    <w:link w:val="FooterChar"/>
    <w:uiPriority w:val="99"/>
    <w:semiHidden/>
    <w:unhideWhenUsed/>
    <w:rsid w:val="00D402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026B"/>
  </w:style>
  <w:style w:type="paragraph" w:styleId="NoSpacing">
    <w:name w:val="No Spacing"/>
    <w:uiPriority w:val="1"/>
    <w:qFormat/>
    <w:rsid w:val="00F501D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50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01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501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501DD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F501DD"/>
    <w:rPr>
      <w:i/>
      <w:iCs/>
    </w:rPr>
  </w:style>
  <w:style w:type="character" w:styleId="Strong">
    <w:name w:val="Strong"/>
    <w:basedOn w:val="DefaultParagraphFont"/>
    <w:uiPriority w:val="22"/>
    <w:qFormat/>
    <w:rsid w:val="00F501DD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01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01DD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F501D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501DD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501DD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F501DD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F501DD"/>
    <w:rPr>
      <w:smallCaps/>
      <w:color w:val="C0504D" w:themeColor="accent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m/travel/hotels/entity/CgoIm-bB4cnkxNlvEAE/reviews?g2lb=2502548%2C4258168%2C4270442%2C4306835%2C4317915%2C4328159%2C4371334%2C4401769%2C4419364%2C4463263%2C4463666%2C4482194%2C4482438%2C4488304%2C4491423%2C4495810%2C4270859%2C4284970%2C4291517&amp;hl=en-CA&amp;gl=ca&amp;un=1&amp;rp=EJvmweHJ5MTZbxCb5sHhyeTE2W84AkAASAHAAQI&amp;ictx=1&amp;sa=X&amp;ved=0CAAQ5JsGahcKEwjQt_X3-LzuAhUAAAAAHQAAAAAQAw&amp;utm_campaign=sharing&amp;utm_medium=link&amp;utm_source=htls&amp;hrf=IgNDQUQqFgoHCOUPEAEYHxIHCOUPEAIYARgBIAKCASUweDU0ODY3N2MwZmRkYjcwN2Q6MHg2ZmIzMTMyNDljMzA3MzFimgEnGiUweDU0ODY3N2MwZmRkYjcwN2Q6MHg2ZmIzMTMyNDljMzA3MzFi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30BAE4-7343-4FE3-8718-C8E27B74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6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15</cp:revision>
  <cp:lastPrinted>2021-02-01T18:32:00Z</cp:lastPrinted>
  <dcterms:created xsi:type="dcterms:W3CDTF">2021-01-20T19:23:00Z</dcterms:created>
  <dcterms:modified xsi:type="dcterms:W3CDTF">2021-02-02T23:15:00Z</dcterms:modified>
</cp:coreProperties>
</file>